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4336" w14:textId="77777777" w:rsidR="00F35440" w:rsidRDefault="00F35440" w:rsidP="002964FA">
      <w:pPr>
        <w:rPr>
          <w:sz w:val="28"/>
          <w:szCs w:val="28"/>
        </w:rPr>
      </w:pPr>
    </w:p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92"/>
      </w:tblGrid>
      <w:tr w:rsidR="00F35440" w:rsidRPr="008544AB" w14:paraId="3F4FF340" w14:textId="77777777" w:rsidTr="00687D36">
        <w:tc>
          <w:tcPr>
            <w:tcW w:w="7672" w:type="dxa"/>
          </w:tcPr>
          <w:p w14:paraId="17EB6801" w14:textId="77777777" w:rsidR="00F35440" w:rsidRDefault="00F35440" w:rsidP="002964FA">
            <w:pPr>
              <w:pStyle w:val="Bezmezer"/>
              <w:spacing w:after="200"/>
              <w:rPr>
                <w:rFonts w:cs="Calibri"/>
                <w:sz w:val="80"/>
                <w:szCs w:val="80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52F0520" wp14:editId="79D52956">
                  <wp:simplePos x="0" y="0"/>
                  <wp:positionH relativeFrom="column">
                    <wp:posOffset>3440328</wp:posOffset>
                  </wp:positionH>
                  <wp:positionV relativeFrom="paragraph">
                    <wp:posOffset>218770</wp:posOffset>
                  </wp:positionV>
                  <wp:extent cx="991870" cy="991870"/>
                  <wp:effectExtent l="0" t="0" r="0" b="0"/>
                  <wp:wrapNone/>
                  <wp:docPr id="1" name="Obrázek 1" descr="j0246624(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46624(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Calibri"/>
                <w:sz w:val="80"/>
                <w:szCs w:val="80"/>
              </w:rPr>
              <w:t>PROGRAM PORADENSKÝCH SLUŽEB</w:t>
            </w:r>
          </w:p>
          <w:p w14:paraId="3D01ABBB" w14:textId="77777777" w:rsidR="00F35440" w:rsidRDefault="00F35440" w:rsidP="002964FA">
            <w:pPr>
              <w:pStyle w:val="Bezmezer"/>
              <w:spacing w:after="200"/>
              <w:rPr>
                <w:rFonts w:cs="Calibri"/>
                <w:sz w:val="80"/>
                <w:szCs w:val="80"/>
              </w:rPr>
            </w:pPr>
          </w:p>
          <w:p w14:paraId="0425F5B6" w14:textId="605CA1E3" w:rsidR="00F35440" w:rsidRPr="008544AB" w:rsidRDefault="00A22FBE" w:rsidP="002964FA">
            <w:pPr>
              <w:pStyle w:val="Bezmezer"/>
              <w:spacing w:after="200"/>
              <w:rPr>
                <w:rFonts w:cs="Calibri"/>
                <w:color w:val="4F81BD"/>
                <w:sz w:val="80"/>
                <w:szCs w:val="80"/>
              </w:rPr>
            </w:pPr>
            <w:r>
              <w:rPr>
                <w:rFonts w:cs="Calibri"/>
                <w:sz w:val="80"/>
                <w:szCs w:val="80"/>
              </w:rPr>
              <w:t>školní rok 202</w:t>
            </w:r>
            <w:r w:rsidR="0066354F">
              <w:rPr>
                <w:rFonts w:cs="Calibri"/>
                <w:sz w:val="80"/>
                <w:szCs w:val="80"/>
              </w:rPr>
              <w:t>5</w:t>
            </w:r>
            <w:r>
              <w:rPr>
                <w:rFonts w:cs="Calibri"/>
                <w:sz w:val="80"/>
                <w:szCs w:val="80"/>
              </w:rPr>
              <w:t>/202</w:t>
            </w:r>
            <w:r w:rsidR="0066354F">
              <w:rPr>
                <w:rFonts w:cs="Calibri"/>
                <w:sz w:val="80"/>
                <w:szCs w:val="80"/>
              </w:rPr>
              <w:t>6</w:t>
            </w:r>
          </w:p>
        </w:tc>
      </w:tr>
      <w:tr w:rsidR="00F35440" w:rsidRPr="008544AB" w14:paraId="5015FCEF" w14:textId="77777777" w:rsidTr="00687D3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933B790" w14:textId="77777777" w:rsidR="00F35440" w:rsidRPr="008544AB" w:rsidRDefault="00F35440" w:rsidP="002964FA">
            <w:pPr>
              <w:pStyle w:val="Bezmezer"/>
              <w:spacing w:after="200"/>
              <w:rPr>
                <w:rFonts w:cs="Calibri"/>
                <w:sz w:val="24"/>
                <w:szCs w:val="24"/>
              </w:rPr>
            </w:pPr>
          </w:p>
        </w:tc>
      </w:tr>
    </w:tbl>
    <w:p w14:paraId="76952CC5" w14:textId="77777777" w:rsidR="00F35440" w:rsidRPr="008544AB" w:rsidRDefault="00F35440" w:rsidP="002964FA">
      <w:pPr>
        <w:rPr>
          <w:rFonts w:cs="Calibri"/>
        </w:rPr>
      </w:pPr>
    </w:p>
    <w:p w14:paraId="53E37A80" w14:textId="77777777" w:rsidR="00F35440" w:rsidRPr="008544AB" w:rsidRDefault="00F35440" w:rsidP="002964FA">
      <w:pPr>
        <w:rPr>
          <w:rFonts w:cs="Calibri"/>
        </w:rPr>
      </w:pPr>
    </w:p>
    <w:p w14:paraId="58DF60EE" w14:textId="77777777" w:rsidR="00F35440" w:rsidRPr="008544AB" w:rsidRDefault="00F35440" w:rsidP="002964FA">
      <w:pPr>
        <w:rPr>
          <w:rFonts w:cs="Calibri"/>
        </w:rPr>
      </w:pPr>
    </w:p>
    <w:p w14:paraId="0C9681E6" w14:textId="77777777" w:rsidR="00F35440" w:rsidRPr="008544AB" w:rsidRDefault="00F35440" w:rsidP="002964FA">
      <w:pPr>
        <w:rPr>
          <w:rFonts w:cs="Calibri"/>
        </w:rPr>
      </w:pPr>
    </w:p>
    <w:p w14:paraId="05021C91" w14:textId="77777777" w:rsidR="00F35440" w:rsidRDefault="00F35440" w:rsidP="002964FA">
      <w:pPr>
        <w:rPr>
          <w:sz w:val="28"/>
          <w:szCs w:val="28"/>
        </w:rPr>
      </w:pPr>
    </w:p>
    <w:p w14:paraId="3D0E8925" w14:textId="77777777" w:rsidR="00F35440" w:rsidRDefault="00F35440" w:rsidP="002964FA">
      <w:pPr>
        <w:rPr>
          <w:sz w:val="28"/>
          <w:szCs w:val="28"/>
        </w:rPr>
      </w:pPr>
    </w:p>
    <w:p w14:paraId="71B01932" w14:textId="77777777" w:rsidR="00F35440" w:rsidRDefault="00F35440" w:rsidP="002964FA">
      <w:pPr>
        <w:rPr>
          <w:sz w:val="28"/>
          <w:szCs w:val="28"/>
        </w:rPr>
      </w:pPr>
    </w:p>
    <w:p w14:paraId="0BC37B51" w14:textId="77777777" w:rsidR="00F35440" w:rsidRDefault="00F35440" w:rsidP="002964FA">
      <w:pPr>
        <w:rPr>
          <w:sz w:val="28"/>
          <w:szCs w:val="28"/>
        </w:rPr>
      </w:pPr>
    </w:p>
    <w:p w14:paraId="655E987B" w14:textId="77777777" w:rsidR="00F35440" w:rsidRDefault="00F35440" w:rsidP="002964FA">
      <w:pPr>
        <w:rPr>
          <w:sz w:val="28"/>
          <w:szCs w:val="28"/>
        </w:rPr>
      </w:pPr>
    </w:p>
    <w:p w14:paraId="790CA084" w14:textId="77777777" w:rsidR="00F35440" w:rsidRDefault="00F35440" w:rsidP="002964FA">
      <w:pPr>
        <w:rPr>
          <w:sz w:val="28"/>
          <w:szCs w:val="28"/>
        </w:rPr>
      </w:pPr>
    </w:p>
    <w:p w14:paraId="7476CF20" w14:textId="77777777" w:rsidR="00F35440" w:rsidRDefault="00F35440" w:rsidP="002964FA">
      <w:pPr>
        <w:rPr>
          <w:sz w:val="28"/>
          <w:szCs w:val="28"/>
        </w:rPr>
      </w:pPr>
    </w:p>
    <w:p w14:paraId="0CF5037A" w14:textId="77777777" w:rsidR="00F35440" w:rsidRDefault="00F35440" w:rsidP="002964FA">
      <w:pPr>
        <w:rPr>
          <w:sz w:val="28"/>
          <w:szCs w:val="28"/>
        </w:rPr>
      </w:pPr>
    </w:p>
    <w:p w14:paraId="2E9314BF" w14:textId="77777777" w:rsidR="00F35440" w:rsidRDefault="00F35440" w:rsidP="002964FA">
      <w:pPr>
        <w:rPr>
          <w:sz w:val="28"/>
          <w:szCs w:val="28"/>
        </w:rPr>
      </w:pPr>
    </w:p>
    <w:p w14:paraId="5B8FAA6B" w14:textId="77777777" w:rsidR="00F35440" w:rsidRDefault="00F35440" w:rsidP="002964FA">
      <w:pPr>
        <w:rPr>
          <w:sz w:val="28"/>
          <w:szCs w:val="28"/>
        </w:rPr>
      </w:pPr>
    </w:p>
    <w:p w14:paraId="3189AC34" w14:textId="77777777" w:rsidR="00F35440" w:rsidRDefault="00F35440" w:rsidP="002964FA">
      <w:pPr>
        <w:rPr>
          <w:sz w:val="28"/>
          <w:szCs w:val="28"/>
        </w:rPr>
      </w:pPr>
    </w:p>
    <w:p w14:paraId="09A01EDC" w14:textId="77777777" w:rsidR="00F35440" w:rsidRDefault="00F35440" w:rsidP="002964FA">
      <w:pPr>
        <w:rPr>
          <w:sz w:val="28"/>
          <w:szCs w:val="28"/>
        </w:rPr>
      </w:pPr>
    </w:p>
    <w:p w14:paraId="5ECC9AD6" w14:textId="77777777" w:rsidR="00F35440" w:rsidRDefault="00F35440" w:rsidP="002964FA">
      <w:pPr>
        <w:rPr>
          <w:sz w:val="28"/>
          <w:szCs w:val="28"/>
        </w:rPr>
      </w:pPr>
    </w:p>
    <w:p w14:paraId="6A5CF76E" w14:textId="77777777" w:rsidR="00F35440" w:rsidRDefault="00F35440" w:rsidP="002964FA">
      <w:pPr>
        <w:rPr>
          <w:sz w:val="28"/>
          <w:szCs w:val="28"/>
        </w:rPr>
      </w:pPr>
    </w:p>
    <w:p w14:paraId="0B8D2230" w14:textId="77777777" w:rsidR="00F35440" w:rsidRDefault="00F35440" w:rsidP="002964FA">
      <w:pPr>
        <w:rPr>
          <w:sz w:val="28"/>
          <w:szCs w:val="28"/>
        </w:rPr>
      </w:pPr>
    </w:p>
    <w:p w14:paraId="40653C24" w14:textId="77777777" w:rsidR="00F35440" w:rsidRDefault="00F35440" w:rsidP="002964FA">
      <w:pPr>
        <w:rPr>
          <w:sz w:val="28"/>
          <w:szCs w:val="28"/>
        </w:rPr>
      </w:pPr>
    </w:p>
    <w:p w14:paraId="06C10D78" w14:textId="77777777" w:rsidR="00F35440" w:rsidRDefault="00F35440" w:rsidP="002964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Mgr. Jan Janypka</w:t>
      </w:r>
    </w:p>
    <w:p w14:paraId="372E66A6" w14:textId="77777777" w:rsidR="00F35440" w:rsidRDefault="00F35440" w:rsidP="002964FA">
      <w:pPr>
        <w:rPr>
          <w:sz w:val="28"/>
          <w:szCs w:val="28"/>
        </w:rPr>
      </w:pPr>
    </w:p>
    <w:p w14:paraId="0A24AEAC" w14:textId="458EE0F6" w:rsidR="002964FA" w:rsidRDefault="00386A42" w:rsidP="002964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FBE">
        <w:rPr>
          <w:sz w:val="28"/>
          <w:szCs w:val="28"/>
        </w:rPr>
        <w:t xml:space="preserve">             Litomyšl 1. </w:t>
      </w:r>
      <w:r w:rsidR="00EF0186">
        <w:rPr>
          <w:sz w:val="28"/>
          <w:szCs w:val="28"/>
        </w:rPr>
        <w:t>1.2026</w:t>
      </w:r>
    </w:p>
    <w:p w14:paraId="3C4DB116" w14:textId="77777777" w:rsidR="00F35440" w:rsidRDefault="00F35440" w:rsidP="002964FA">
      <w:pPr>
        <w:rPr>
          <w:sz w:val="28"/>
          <w:szCs w:val="28"/>
        </w:rPr>
      </w:pPr>
    </w:p>
    <w:p w14:paraId="0B8F601A" w14:textId="63FE2C53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lastRenderedPageBreak/>
        <w:t>Poradenské služby jsou zajišťovány týmem pracovníků školy, který tvoří výchovná</w:t>
      </w:r>
      <w:r w:rsidR="002964FA">
        <w:rPr>
          <w:rFonts w:asciiTheme="minorHAnsi" w:hAnsiTheme="minorHAnsi" w:cstheme="minorHAnsi"/>
          <w:sz w:val="24"/>
          <w:szCs w:val="24"/>
        </w:rPr>
        <w:t xml:space="preserve"> p</w:t>
      </w:r>
      <w:r w:rsidRPr="002964FA">
        <w:rPr>
          <w:rFonts w:asciiTheme="minorHAnsi" w:hAnsiTheme="minorHAnsi" w:cstheme="minorHAnsi"/>
          <w:sz w:val="24"/>
          <w:szCs w:val="24"/>
        </w:rPr>
        <w:t>oradkyně, školní metodik prevence a jednotliví třídní učitelé.</w:t>
      </w:r>
      <w:r w:rsidR="008255FF">
        <w:rPr>
          <w:rFonts w:asciiTheme="minorHAnsi" w:hAnsiTheme="minorHAnsi" w:cstheme="minorHAnsi"/>
          <w:sz w:val="24"/>
          <w:szCs w:val="24"/>
        </w:rPr>
        <w:t xml:space="preserve"> Škola nemá zřízenou pozici sociálního pedagoga, psychologa ani speciálního pedagoga (neučitelskou pozici).</w:t>
      </w:r>
    </w:p>
    <w:p w14:paraId="16668763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Za poskytování poradenských služeb odpovídá ředitel školy.</w:t>
      </w:r>
    </w:p>
    <w:p w14:paraId="76648E71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b/>
          <w:sz w:val="24"/>
          <w:szCs w:val="24"/>
        </w:rPr>
        <w:t>Výchovná poradkyně</w:t>
      </w:r>
      <w:r w:rsidRPr="002964FA">
        <w:rPr>
          <w:rFonts w:asciiTheme="minorHAnsi" w:hAnsiTheme="minorHAnsi" w:cstheme="minorHAnsi"/>
          <w:sz w:val="24"/>
          <w:szCs w:val="24"/>
        </w:rPr>
        <w:t>: Mgr. Ludmila Sršňová</w:t>
      </w:r>
    </w:p>
    <w:p w14:paraId="0AB98F13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konzultační hodiny: úterý od 14.00 do 16.00 hod. (po předchozí dohodě)</w:t>
      </w:r>
    </w:p>
    <w:p w14:paraId="0BB26F7F" w14:textId="4BC141BA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konzultace se domlouvají prostřednictvím e-mailu: </w:t>
      </w:r>
      <w:proofErr w:type="spellStart"/>
      <w:r w:rsidR="00212947">
        <w:rPr>
          <w:rFonts w:asciiTheme="minorHAnsi" w:hAnsiTheme="minorHAnsi" w:cstheme="minorHAnsi"/>
          <w:sz w:val="24"/>
          <w:szCs w:val="24"/>
        </w:rPr>
        <w:t>srsnova@szslit.cz</w:t>
      </w:r>
      <w:proofErr w:type="spellEnd"/>
      <w:r w:rsidRPr="002964FA">
        <w:rPr>
          <w:rFonts w:asciiTheme="minorHAnsi" w:hAnsiTheme="minorHAnsi" w:cstheme="minorHAnsi"/>
          <w:sz w:val="24"/>
          <w:szCs w:val="24"/>
        </w:rPr>
        <w:t xml:space="preserve"> nebo telefonicky na tel.: 724 015 668</w:t>
      </w:r>
    </w:p>
    <w:p w14:paraId="576C1953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b/>
          <w:sz w:val="24"/>
          <w:szCs w:val="24"/>
        </w:rPr>
        <w:t>Školní metodik prevence</w:t>
      </w:r>
      <w:r w:rsidRPr="002964FA">
        <w:rPr>
          <w:rFonts w:asciiTheme="minorHAnsi" w:hAnsiTheme="minorHAnsi" w:cstheme="minorHAnsi"/>
          <w:sz w:val="24"/>
          <w:szCs w:val="24"/>
        </w:rPr>
        <w:t>: Mgr. Bc. Pavel Pešata</w:t>
      </w:r>
    </w:p>
    <w:p w14:paraId="69147C36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konzultační hodiny: úterý od 14.00 do 16.00 hod. (po předchozí dohodě)</w:t>
      </w:r>
    </w:p>
    <w:p w14:paraId="51EE1582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konzultace se domlouvají prostřednictvím e-mailu: pesata@szslit.cz nebo telefonicky na tel.: 608 554 446</w:t>
      </w:r>
    </w:p>
    <w:p w14:paraId="35BBF9AA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b/>
          <w:sz w:val="24"/>
          <w:szCs w:val="24"/>
        </w:rPr>
        <w:t>Ředitel školy</w:t>
      </w:r>
      <w:r w:rsidRPr="002964FA">
        <w:rPr>
          <w:rFonts w:asciiTheme="minorHAnsi" w:hAnsiTheme="minorHAnsi" w:cstheme="minorHAnsi"/>
          <w:sz w:val="24"/>
          <w:szCs w:val="24"/>
        </w:rPr>
        <w:t>: Mgr. Jan Janypka</w:t>
      </w:r>
    </w:p>
    <w:p w14:paraId="0765B5A5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konzultační hodiny: pondělí – čtvrtek od 13:30 do 14:30 hod. (po předchozí dohodě)</w:t>
      </w:r>
    </w:p>
    <w:p w14:paraId="63F627F9" w14:textId="44023832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konzultace se domlouvají prostřednictvím e-mailu: </w:t>
      </w:r>
      <w:hyperlink r:id="rId6" w:history="1">
        <w:proofErr w:type="spellStart"/>
        <w:r w:rsidR="00EF0186" w:rsidRPr="005A6CF3">
          <w:rPr>
            <w:rStyle w:val="Hypertextovodkaz"/>
            <w:rFonts w:asciiTheme="minorHAnsi" w:hAnsiTheme="minorHAnsi" w:cstheme="minorHAnsi"/>
            <w:sz w:val="24"/>
            <w:szCs w:val="24"/>
          </w:rPr>
          <w:t>szs@szslit.cz</w:t>
        </w:r>
        <w:proofErr w:type="spellEnd"/>
      </w:hyperlink>
      <w:r w:rsidRPr="002964FA">
        <w:rPr>
          <w:rFonts w:asciiTheme="minorHAnsi" w:hAnsiTheme="minorHAnsi" w:cstheme="minorHAnsi"/>
          <w:sz w:val="24"/>
          <w:szCs w:val="24"/>
        </w:rPr>
        <w:t xml:space="preserve"> nebo tel. 461 612 365</w:t>
      </w:r>
    </w:p>
    <w:p w14:paraId="75685BA9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b/>
          <w:sz w:val="24"/>
          <w:szCs w:val="24"/>
        </w:rPr>
        <w:t xml:space="preserve">Ostatní pedagogičtí pracovníci školy: </w:t>
      </w:r>
      <w:r w:rsidRPr="002964FA">
        <w:rPr>
          <w:rFonts w:asciiTheme="minorHAnsi" w:hAnsiTheme="minorHAnsi" w:cstheme="minorHAnsi"/>
          <w:sz w:val="24"/>
          <w:szCs w:val="24"/>
        </w:rPr>
        <w:t>konzultace se domlouvají prostřednictvím školních e-mailů</w:t>
      </w:r>
    </w:p>
    <w:p w14:paraId="3F916B4A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(prijmeni@szslit.cz) nebo telefonicky na tel.: 461 612 365</w:t>
      </w:r>
    </w:p>
    <w:p w14:paraId="48CDCA54" w14:textId="77777777" w:rsidR="00F35440" w:rsidRPr="002964FA" w:rsidRDefault="00F35440" w:rsidP="002964F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Činnost školního poradenského pracoviště</w:t>
      </w:r>
    </w:p>
    <w:p w14:paraId="19D7C731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Školní poradenské pracoviště při své činnosti vychází zejména z ustanovení vyhlášky č. 72/2005 Sb., o poskytování poradenských služeb ve školách a školských poradenských zařízeních, v platném znění. </w:t>
      </w:r>
    </w:p>
    <w:p w14:paraId="06017201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Služby poskytované školou jsou koordinovány se školskými poradenskými zařízeními v oblasti (PPP Ústí nad Orlicí, SPC Kamínek Ústí nad Orlicí, SPC Skuteč)</w:t>
      </w:r>
    </w:p>
    <w:p w14:paraId="007F439E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Činnost ŠPP přispívá zejména k:</w:t>
      </w:r>
    </w:p>
    <w:p w14:paraId="2D51C12B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poskytování podpůrných opatření pro žáky školy</w:t>
      </w:r>
    </w:p>
    <w:p w14:paraId="346C4E03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sledování a vyhodnocování účinnosti zvolených podpůrných opatření</w:t>
      </w:r>
    </w:p>
    <w:p w14:paraId="39F9A1B1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prevenci školní neúspěšnosti</w:t>
      </w:r>
    </w:p>
    <w:p w14:paraId="38BCE844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kariérovému poradenství spojujícímu vzdělávací, informační a poradenskou podporu</w:t>
      </w:r>
    </w:p>
    <w:p w14:paraId="42275C82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 vhodné volbě vzdělávací cesty a pozdějšímu profesnímu uplatnění,</w:t>
      </w:r>
    </w:p>
    <w:p w14:paraId="7B14BEF7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podpoře vzdělávání a sociálního začleňování žáků z odlišného kulturního prostředí a s odlišnými životními podmínkami</w:t>
      </w:r>
    </w:p>
    <w:p w14:paraId="65EEFE77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průběžné a dlouhodobé péči o žáky s výchovnými či vzdělávacími obtížemi</w:t>
      </w:r>
    </w:p>
    <w:p w14:paraId="1CA51B6F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lastRenderedPageBreak/>
        <w:t>vytváření příznivého sociálního klimatu pro přijímání kulturních a jiných odlišností ve škole a školském zařízení</w:t>
      </w:r>
    </w:p>
    <w:p w14:paraId="051A4300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včasné intervenci při aktuálních problémech u jednotlivých žáků a třídních kolektivů</w:t>
      </w:r>
    </w:p>
    <w:p w14:paraId="5B890A06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předcházení všem formám rizikového chování včetně různých forem šikany a diskriminace</w:t>
      </w:r>
    </w:p>
    <w:p w14:paraId="33527CC5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průběžnému vyhodnocování účinnosti preventivních programů uskutečňovaných školou</w:t>
      </w:r>
    </w:p>
    <w:p w14:paraId="7E895D51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metodické podpoře učitelům při použití psychologických a speciálně pedagogických postupů ve vzdělávací činnosti školy</w:t>
      </w:r>
    </w:p>
    <w:p w14:paraId="76CDDEC3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spolupráci a komunikaci mezi školou a zákonnými zástupci,</w:t>
      </w:r>
    </w:p>
    <w:p w14:paraId="52E7E63C" w14:textId="77777777" w:rsidR="00F35440" w:rsidRPr="002964FA" w:rsidRDefault="00F35440" w:rsidP="002964F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spolupráci školy při poskytování poradenských služeb se školskými poradenskými zařízeními.</w:t>
      </w:r>
    </w:p>
    <w:p w14:paraId="25786E54" w14:textId="77777777" w:rsidR="00F35440" w:rsidRPr="002964FA" w:rsidRDefault="00F35440" w:rsidP="002964F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Poskytování poradenských služeb</w:t>
      </w:r>
    </w:p>
    <w:p w14:paraId="182D60E3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Standardní činnosti poradenských pracovníků zahrnují služby, které jsou poskytovány žákům, jejich zákonným zástupcům a pedagogickým pracovníkům školy. Podmínkou pro poskytování poradenských služeb nezletilým žákům je souhlas jejich zákonného zástupce. Souhlasu není třeba v případě ohrožení duševního nebo tělesného zdraví žáka a v případech, kdy soud požádá o psychologické vyšetření žáka.</w:t>
      </w:r>
    </w:p>
    <w:p w14:paraId="1FEAAC2C" w14:textId="77777777" w:rsidR="00F35440" w:rsidRPr="002964FA" w:rsidRDefault="00F35440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Škola musí předem srozumitelně informovat o:</w:t>
      </w:r>
    </w:p>
    <w:p w14:paraId="08DBE74F" w14:textId="77777777" w:rsidR="00F35440" w:rsidRPr="002964FA" w:rsidRDefault="00F35440" w:rsidP="002964F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všech podstatných náležitostech poskytované poradenské služby, zejména o povaze, rozsahu, trvání, cílech a postupec</w:t>
      </w:r>
      <w:r w:rsidR="00937AF8" w:rsidRPr="002964FA">
        <w:rPr>
          <w:rFonts w:asciiTheme="minorHAnsi" w:hAnsiTheme="minorHAnsi" w:cstheme="minorHAnsi"/>
          <w:sz w:val="24"/>
          <w:szCs w:val="24"/>
        </w:rPr>
        <w:t>h poskytované poradenské služby</w:t>
      </w:r>
    </w:p>
    <w:p w14:paraId="77457493" w14:textId="77777777" w:rsidR="00F35440" w:rsidRPr="002964FA" w:rsidRDefault="00F35440" w:rsidP="002964F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prospěchu, který je možné očekávat, a o všech předvídatelných důsledcích, které mohou vyplynout z poskytování poradenské služby, i možných následcích, pokud tato služba nebude poskytnuta</w:t>
      </w:r>
    </w:p>
    <w:p w14:paraId="3E96120E" w14:textId="77777777" w:rsidR="00937AF8" w:rsidRPr="002964FA" w:rsidRDefault="00937AF8" w:rsidP="002964F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právech a povinnostech spojených s poskytováním poradenských služeb, včetně práva žádat kdykoli poskytnutí poradenské služby znovu</w:t>
      </w:r>
    </w:p>
    <w:p w14:paraId="1E3F773C" w14:textId="77777777" w:rsidR="00937AF8" w:rsidRPr="002964FA" w:rsidRDefault="00937AF8" w:rsidP="002964F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práva podat návrh na projednání podle § 16a odst. 5 školského zákona, práva žádat o revizi podle § 16b školského zákona a práva podat podnět České školní inspekci podle § 174 odst. 5 školského zákona, a to prostřednictvím formuláře.</w:t>
      </w:r>
    </w:p>
    <w:p w14:paraId="03CDEB9A" w14:textId="77777777" w:rsidR="00937AF8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</w:t>
      </w:r>
      <w:r w:rsidR="002964FA">
        <w:rPr>
          <w:rFonts w:asciiTheme="minorHAnsi" w:hAnsiTheme="minorHAnsi" w:cstheme="minorHAnsi"/>
          <w:sz w:val="24"/>
          <w:szCs w:val="24"/>
        </w:rPr>
        <w:t>služby. Krizová p</w:t>
      </w:r>
      <w:r w:rsidRPr="002964FA">
        <w:rPr>
          <w:rFonts w:asciiTheme="minorHAnsi" w:hAnsiTheme="minorHAnsi" w:cstheme="minorHAnsi"/>
          <w:sz w:val="24"/>
          <w:szCs w:val="24"/>
        </w:rPr>
        <w:t>oradenská intervence, kterou se poskytuje pomoc v naléhavých ohrožujících situacích, se poskytuje bezprostředně po přijetí žádosti.</w:t>
      </w:r>
    </w:p>
    <w:p w14:paraId="0DD42C45" w14:textId="77777777" w:rsidR="00937AF8" w:rsidRPr="002964FA" w:rsidRDefault="00937AF8" w:rsidP="002964F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Pravidla poskytování poradenských služeb</w:t>
      </w:r>
    </w:p>
    <w:p w14:paraId="1FB304D2" w14:textId="77777777" w:rsidR="00937AF8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Při poskytování poradenských služeb škola:</w:t>
      </w:r>
    </w:p>
    <w:p w14:paraId="31CCB725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dodržuje účel poradenských služeb</w:t>
      </w:r>
    </w:p>
    <w:p w14:paraId="159ACB87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dodržuje etické zásady poskytování poradenských služeb</w:t>
      </w:r>
    </w:p>
    <w:p w14:paraId="6E7EBFA6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lastRenderedPageBreak/>
        <w:t>vychází z individuálních potřeb žáka, podporuje jeho samostatnost a přispívá k jeho sociálnímu začleňování</w:t>
      </w:r>
    </w:p>
    <w:p w14:paraId="0F8B39B2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poskytuje zletilému žákovi nebo zákonnému zástupci žáka zprávu a doporučení, které jsou výsledkem psychologické nebo speciálně pedagogické diagnostiky</w:t>
      </w:r>
    </w:p>
    <w:p w14:paraId="6B3114D6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spolupracuje s jinými školami a školskými zařízeními</w:t>
      </w:r>
    </w:p>
    <w:p w14:paraId="54F95844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sleduje a vyhodnocuje poskytování navržených podpůrných opatření</w:t>
      </w:r>
    </w:p>
    <w:p w14:paraId="7CBC12B9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informuje žáka a zákonného zástupce žáka o poradenských službách poskytovaných školou</w:t>
      </w:r>
    </w:p>
    <w:p w14:paraId="5627443C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poskytuje žákovi a zákonnému zástupci žáka podrobné a srozumitelné seznámení s průběhem a výsledkem poskytování poradenských služeb.</w:t>
      </w:r>
    </w:p>
    <w:p w14:paraId="3B71838B" w14:textId="77777777" w:rsidR="00937AF8" w:rsidRPr="002964FA" w:rsidRDefault="00937AF8" w:rsidP="002964F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Dokumentace vedená školou</w:t>
      </w:r>
    </w:p>
    <w:p w14:paraId="0CD04BDB" w14:textId="77777777" w:rsidR="00937AF8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Škola vede o poradenských službách dokumentaci:</w:t>
      </w:r>
    </w:p>
    <w:p w14:paraId="2DFADAAA" w14:textId="77777777" w:rsidR="00937AF8" w:rsidRPr="002964FA" w:rsidRDefault="00937AF8" w:rsidP="002964FA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o vyšetření, jeho výsledcích a poskytnuté péči individuální i skupinové, včetně doporučení ke vzdělávání žáka se speciálními vzdělávacími potřebami </w:t>
      </w:r>
    </w:p>
    <w:p w14:paraId="0BA377E3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součinnosti se školami a školskými zařízeními,</w:t>
      </w:r>
    </w:p>
    <w:p w14:paraId="193B07EC" w14:textId="77777777" w:rsidR="00937AF8" w:rsidRPr="002964FA" w:rsidRDefault="00937AF8" w:rsidP="002964F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komunikaci a spolupráci s orgány veřejné moci,</w:t>
      </w:r>
    </w:p>
    <w:p w14:paraId="08ABB504" w14:textId="77777777" w:rsidR="002964FA" w:rsidRDefault="00937AF8" w:rsidP="002964F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Spolupráce se školským poradenským zařízením</w:t>
      </w:r>
    </w:p>
    <w:p w14:paraId="3E4C0A7C" w14:textId="77777777" w:rsidR="00937AF8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Škola spolupracuje s pedagogicko-psychologickými poradnami a speciálně pedagogickými centry.</w:t>
      </w:r>
    </w:p>
    <w:p w14:paraId="063AFB16" w14:textId="77777777" w:rsidR="00937AF8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Spolupráce je zaměřena zejména k:</w:t>
      </w:r>
    </w:p>
    <w:p w14:paraId="1FBF2BC6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řešení výchovných a výukových problémů žáků</w:t>
      </w:r>
    </w:p>
    <w:p w14:paraId="03FF07ED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vypracování odborných posudků jako podkladů pro vytváření individuálních vzdělávacích plánů (dále IVP) pro děti se speciálními vzdělávacími potřebami </w:t>
      </w:r>
    </w:p>
    <w:p w14:paraId="69DFBD07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vypracování návrhu opatření pro zajištění speciálních vzdělávacích potřeb žáků</w:t>
      </w:r>
    </w:p>
    <w:p w14:paraId="47639CA5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poskytování metodické podpory škole (konzultace, návštěva psychologů)</w:t>
      </w:r>
    </w:p>
    <w:p w14:paraId="537D3D62" w14:textId="77777777" w:rsidR="00937AF8" w:rsidRPr="002964FA" w:rsidRDefault="00937AF8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6A8B178" w14:textId="77777777" w:rsidR="002964FA" w:rsidRDefault="00937AF8" w:rsidP="002964FA">
      <w:pPr>
        <w:pStyle w:val="Odstavecseseznamem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64FA">
        <w:rPr>
          <w:rFonts w:asciiTheme="minorHAnsi" w:hAnsiTheme="minorHAnsi" w:cstheme="minorHAnsi"/>
          <w:b/>
          <w:sz w:val="28"/>
          <w:szCs w:val="28"/>
          <w:u w:val="single"/>
        </w:rPr>
        <w:t>Výchovná poradkyně</w:t>
      </w:r>
    </w:p>
    <w:p w14:paraId="10AD0C68" w14:textId="77777777" w:rsidR="002964FA" w:rsidRPr="002964FA" w:rsidRDefault="002964FA" w:rsidP="002964FA">
      <w:pPr>
        <w:pStyle w:val="Odstavecseseznamem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C1B404" w14:textId="77777777" w:rsidR="00937AF8" w:rsidRPr="002964FA" w:rsidRDefault="00937AF8" w:rsidP="002964FA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Výchovná poradkyně je koordinátorem a organizátorem práce školního poradenského pracoviště. Úzce spolupracuje s vedením školy, ostatními členy školního poradenského pracoviště a odborem sociálně právní ochrany dětí.</w:t>
      </w:r>
    </w:p>
    <w:p w14:paraId="7723ED2B" w14:textId="77777777" w:rsidR="00937AF8" w:rsidRPr="002964FA" w:rsidRDefault="00937AF8" w:rsidP="002964FA">
      <w:pPr>
        <w:pStyle w:val="Odstavecseseznamem"/>
        <w:ind w:left="0"/>
        <w:rPr>
          <w:rFonts w:asciiTheme="minorHAnsi" w:hAnsiTheme="minorHAnsi" w:cstheme="minorHAnsi"/>
          <w:b/>
          <w:sz w:val="24"/>
          <w:szCs w:val="24"/>
        </w:rPr>
      </w:pPr>
      <w:r w:rsidRPr="002964FA">
        <w:rPr>
          <w:rFonts w:asciiTheme="minorHAnsi" w:hAnsiTheme="minorHAnsi" w:cstheme="minorHAnsi"/>
          <w:b/>
          <w:sz w:val="24"/>
          <w:szCs w:val="24"/>
        </w:rPr>
        <w:t>Standardní činnosti výchovného poradce</w:t>
      </w:r>
    </w:p>
    <w:p w14:paraId="384E8428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64FA">
        <w:rPr>
          <w:rFonts w:asciiTheme="minorHAnsi" w:hAnsiTheme="minorHAnsi" w:cstheme="minorHAnsi"/>
          <w:b/>
          <w:sz w:val="24"/>
          <w:szCs w:val="24"/>
          <w:u w:val="single"/>
        </w:rPr>
        <w:t>Poradenské činnosti</w:t>
      </w:r>
    </w:p>
    <w:p w14:paraId="3730BDFC" w14:textId="77777777" w:rsidR="00937AF8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- </w:t>
      </w:r>
      <w:r w:rsidR="00937AF8" w:rsidRPr="002964FA">
        <w:rPr>
          <w:rFonts w:asciiTheme="minorHAnsi" w:hAnsiTheme="minorHAnsi" w:cstheme="minorHAnsi"/>
          <w:sz w:val="24"/>
          <w:szCs w:val="24"/>
        </w:rPr>
        <w:t xml:space="preserve">Kariérové poradenství a poradenská pomoc při rozhodování o další vzdělávací a profesní cestě žáků, tj. zejména: </w:t>
      </w:r>
    </w:p>
    <w:p w14:paraId="63F54303" w14:textId="77777777" w:rsidR="00937AF8" w:rsidRPr="002964FA" w:rsidRDefault="00937AF8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- koordinace mezi oblastmi kariérového poradenství a diagnosticko-</w:t>
      </w:r>
      <w:proofErr w:type="gramStart"/>
      <w:r w:rsidRPr="002964FA">
        <w:rPr>
          <w:rFonts w:asciiTheme="minorHAnsi" w:hAnsiTheme="minorHAnsi" w:cstheme="minorHAnsi"/>
          <w:sz w:val="24"/>
          <w:szCs w:val="24"/>
        </w:rPr>
        <w:t>poradenskými  činnostmi</w:t>
      </w:r>
      <w:proofErr w:type="gramEnd"/>
      <w:r w:rsidRPr="002964FA">
        <w:rPr>
          <w:rFonts w:asciiTheme="minorHAnsi" w:hAnsiTheme="minorHAnsi" w:cstheme="minorHAnsi"/>
          <w:sz w:val="24"/>
          <w:szCs w:val="24"/>
        </w:rPr>
        <w:t xml:space="preserve"> zaměřenými k volbě vzdělávací cesty žáka</w:t>
      </w:r>
    </w:p>
    <w:p w14:paraId="5318BB75" w14:textId="77777777" w:rsidR="00937AF8" w:rsidRPr="002964FA" w:rsidRDefault="00937AF8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- poradenství zákonným zástupcům s ohledem na očekávání a </w:t>
      </w:r>
      <w:r w:rsidR="002964FA" w:rsidRPr="002964FA">
        <w:rPr>
          <w:rFonts w:asciiTheme="minorHAnsi" w:hAnsiTheme="minorHAnsi" w:cstheme="minorHAnsi"/>
          <w:sz w:val="24"/>
          <w:szCs w:val="24"/>
        </w:rPr>
        <w:t>p</w:t>
      </w:r>
      <w:r w:rsidRPr="002964FA">
        <w:rPr>
          <w:rFonts w:asciiTheme="minorHAnsi" w:hAnsiTheme="minorHAnsi" w:cstheme="minorHAnsi"/>
          <w:sz w:val="24"/>
          <w:szCs w:val="24"/>
        </w:rPr>
        <w:t>ředpoklady žáků (ve spolupráci s třídním učitelem)</w:t>
      </w:r>
    </w:p>
    <w:p w14:paraId="76DC4A85" w14:textId="77777777" w:rsidR="00937AF8" w:rsidRPr="002964FA" w:rsidRDefault="00937AF8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lastRenderedPageBreak/>
        <w:t>- spolupráce se školskými poradenskými zařízeními a středisky výchovné péče při zajišťování poradenských služeb přesahujících kompetence školy</w:t>
      </w:r>
    </w:p>
    <w:p w14:paraId="7C23DA68" w14:textId="77777777" w:rsidR="00937AF8" w:rsidRPr="002964FA" w:rsidRDefault="00937AF8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- Spolupráce se školskými poradenskými zařízeními při zajišťování podpůrných opatření pro žáky se speciálními vzdělávacími potřebami a intervenčních činností pro žáky se speciálními </w:t>
      </w:r>
      <w:r w:rsidR="002964FA" w:rsidRPr="002964FA">
        <w:rPr>
          <w:rFonts w:asciiTheme="minorHAnsi" w:hAnsiTheme="minorHAnsi" w:cstheme="minorHAnsi"/>
          <w:sz w:val="24"/>
          <w:szCs w:val="24"/>
        </w:rPr>
        <w:t>vzdělávacími potřebami</w:t>
      </w:r>
    </w:p>
    <w:p w14:paraId="067EBEFF" w14:textId="77777777" w:rsid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- </w:t>
      </w:r>
      <w:r w:rsidR="00937AF8" w:rsidRPr="002964FA">
        <w:rPr>
          <w:rFonts w:asciiTheme="minorHAnsi" w:hAnsiTheme="minorHAnsi" w:cstheme="minorHAnsi"/>
          <w:sz w:val="24"/>
          <w:szCs w:val="24"/>
        </w:rPr>
        <w:t>koordinace poskytování poradenských služeb těmto žákům školou a školskými poradenskými</w:t>
      </w:r>
      <w:r w:rsidRPr="002964FA">
        <w:rPr>
          <w:rFonts w:asciiTheme="minorHAnsi" w:hAnsiTheme="minorHAnsi" w:cstheme="minorHAnsi"/>
          <w:sz w:val="24"/>
          <w:szCs w:val="24"/>
        </w:rPr>
        <w:t xml:space="preserve"> </w:t>
      </w:r>
      <w:r w:rsidR="00937AF8" w:rsidRPr="002964FA">
        <w:rPr>
          <w:rFonts w:asciiTheme="minorHAnsi" w:hAnsiTheme="minorHAnsi" w:cstheme="minorHAnsi"/>
          <w:sz w:val="24"/>
          <w:szCs w:val="24"/>
        </w:rPr>
        <w:t>zařízeními a koordinace vzdělávacích opatření u těchto žáků.</w:t>
      </w:r>
    </w:p>
    <w:p w14:paraId="4771EFD0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909DAB9" w14:textId="77777777" w:rsidR="00937AF8" w:rsidRPr="002964FA" w:rsidRDefault="00937AF8" w:rsidP="002964FA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64FA">
        <w:rPr>
          <w:rFonts w:asciiTheme="minorHAnsi" w:hAnsiTheme="minorHAnsi" w:cstheme="minorHAnsi"/>
          <w:b/>
          <w:sz w:val="24"/>
          <w:szCs w:val="24"/>
          <w:u w:val="single"/>
        </w:rPr>
        <w:t>Metodické a informační činnosti</w:t>
      </w:r>
    </w:p>
    <w:p w14:paraId="0A18D516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m</w:t>
      </w:r>
      <w:r w:rsidR="00937AF8" w:rsidRPr="002964FA">
        <w:rPr>
          <w:rFonts w:asciiTheme="minorHAnsi" w:hAnsiTheme="minorHAnsi" w:cstheme="minorHAnsi"/>
          <w:sz w:val="24"/>
          <w:szCs w:val="24"/>
        </w:rPr>
        <w:t>etodická pomoc pedagogickým pracovníkům školy:</w:t>
      </w:r>
      <w:r w:rsidRPr="002964FA">
        <w:rPr>
          <w:rFonts w:asciiTheme="minorHAnsi" w:hAnsiTheme="minorHAnsi" w:cstheme="minorHAnsi"/>
          <w:sz w:val="24"/>
          <w:szCs w:val="24"/>
        </w:rPr>
        <w:t xml:space="preserve"> s přípravou a vyhodnocováním plánu pedagogické podpory,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964FA">
        <w:rPr>
          <w:rFonts w:asciiTheme="minorHAnsi" w:hAnsiTheme="minorHAnsi" w:cstheme="minorHAnsi"/>
          <w:sz w:val="24"/>
          <w:szCs w:val="24"/>
        </w:rPr>
        <w:t>s naplňováním podpůrných opatření ve vzdělávání žáků se speciálními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964FA">
        <w:rPr>
          <w:rFonts w:asciiTheme="minorHAnsi" w:hAnsiTheme="minorHAnsi" w:cstheme="minorHAnsi"/>
          <w:sz w:val="24"/>
          <w:szCs w:val="24"/>
        </w:rPr>
        <w:t>vzdělávacími potřebami,</w:t>
      </w:r>
    </w:p>
    <w:p w14:paraId="75B3536D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2964FA">
        <w:rPr>
          <w:rFonts w:asciiTheme="minorHAnsi" w:hAnsiTheme="minorHAnsi" w:cstheme="minorHAnsi"/>
          <w:sz w:val="24"/>
          <w:szCs w:val="24"/>
        </w:rPr>
        <w:t>s tvorbou a vyhodnocováním individuálních vzdělávacích plánů</w:t>
      </w:r>
    </w:p>
    <w:p w14:paraId="7B9483C4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</w:t>
      </w:r>
      <w:r w:rsidRPr="002964FA">
        <w:rPr>
          <w:rFonts w:asciiTheme="minorHAnsi" w:hAnsiTheme="minorHAnsi" w:cstheme="minorHAnsi"/>
          <w:sz w:val="24"/>
          <w:szCs w:val="24"/>
        </w:rPr>
        <w:t>prostředkování nových metod pedagogické diagnostiky a intervence pedagogickým</w:t>
      </w:r>
    </w:p>
    <w:p w14:paraId="0B8FEA1F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pracovníkům školy.</w:t>
      </w:r>
    </w:p>
    <w:p w14:paraId="2B155ABD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</w:t>
      </w:r>
      <w:r w:rsidRPr="002964FA">
        <w:rPr>
          <w:rFonts w:asciiTheme="minorHAnsi" w:hAnsiTheme="minorHAnsi" w:cstheme="minorHAnsi"/>
          <w:sz w:val="24"/>
          <w:szCs w:val="24"/>
        </w:rPr>
        <w:t>etodická pomoc pedagogickým pracovníkům školy v otázkách kariérového rozhodování</w:t>
      </w:r>
    </w:p>
    <w:p w14:paraId="6D46D654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žáků, integrace, ind</w:t>
      </w:r>
      <w:r>
        <w:rPr>
          <w:rFonts w:asciiTheme="minorHAnsi" w:hAnsiTheme="minorHAnsi" w:cstheme="minorHAnsi"/>
          <w:sz w:val="24"/>
          <w:szCs w:val="24"/>
        </w:rPr>
        <w:t>ividuálních vzdělávacích plánů apod.</w:t>
      </w:r>
    </w:p>
    <w:p w14:paraId="51995445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</w:t>
      </w:r>
      <w:r w:rsidRPr="002964FA">
        <w:rPr>
          <w:rFonts w:asciiTheme="minorHAnsi" w:hAnsiTheme="minorHAnsi" w:cstheme="minorHAnsi"/>
          <w:sz w:val="24"/>
          <w:szCs w:val="24"/>
        </w:rPr>
        <w:t>ředávání odborných informací z oblasti kariérového poradenství a péče o žáky se</w:t>
      </w:r>
    </w:p>
    <w:p w14:paraId="0242A95F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speciálními vzdělávacími potřebami</w:t>
      </w:r>
      <w:r>
        <w:rPr>
          <w:rFonts w:asciiTheme="minorHAnsi" w:hAnsiTheme="minorHAnsi" w:cstheme="minorHAnsi"/>
          <w:sz w:val="24"/>
          <w:szCs w:val="24"/>
        </w:rPr>
        <w:t xml:space="preserve"> pedagogickým pracovníkům školy</w:t>
      </w:r>
    </w:p>
    <w:p w14:paraId="52684DDE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</w:t>
      </w:r>
      <w:r w:rsidRPr="002964FA">
        <w:rPr>
          <w:rFonts w:asciiTheme="minorHAnsi" w:hAnsiTheme="minorHAnsi" w:cstheme="minorHAnsi"/>
          <w:sz w:val="24"/>
          <w:szCs w:val="24"/>
        </w:rPr>
        <w:t>oskytování informací o činnosti školy, školských a dalších poradenských zařízení v regionu,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964FA">
        <w:rPr>
          <w:rFonts w:asciiTheme="minorHAnsi" w:hAnsiTheme="minorHAnsi" w:cstheme="minorHAnsi"/>
          <w:sz w:val="24"/>
          <w:szCs w:val="24"/>
        </w:rPr>
        <w:t>o jejich zaměření, kompetencích a o možnostech využívání jejich služeb žákům a jejich</w:t>
      </w:r>
      <w:r w:rsidR="00386A42">
        <w:rPr>
          <w:rFonts w:asciiTheme="minorHAnsi" w:hAnsiTheme="minorHAnsi" w:cstheme="minorHAnsi"/>
          <w:sz w:val="24"/>
          <w:szCs w:val="24"/>
        </w:rPr>
        <w:t xml:space="preserve"> </w:t>
      </w:r>
      <w:r w:rsidRPr="002964FA">
        <w:rPr>
          <w:rFonts w:asciiTheme="minorHAnsi" w:hAnsiTheme="minorHAnsi" w:cstheme="minorHAnsi"/>
          <w:sz w:val="24"/>
          <w:szCs w:val="24"/>
        </w:rPr>
        <w:t>zákonným zástupcům.</w:t>
      </w:r>
    </w:p>
    <w:p w14:paraId="06802BE0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s</w:t>
      </w:r>
      <w:r w:rsidR="002964FA" w:rsidRPr="002964FA">
        <w:rPr>
          <w:rFonts w:asciiTheme="minorHAnsi" w:hAnsiTheme="minorHAnsi" w:cstheme="minorHAnsi"/>
          <w:sz w:val="24"/>
          <w:szCs w:val="24"/>
        </w:rPr>
        <w:t>hromažďování odborných zpráv a informací o žácích v poradenské péči dalších</w:t>
      </w:r>
    </w:p>
    <w:p w14:paraId="7E1FDBE8" w14:textId="77777777" w:rsid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poradenských zařízení a jejich zajištění v souladu se z</w:t>
      </w:r>
      <w:r w:rsidR="00386A42">
        <w:rPr>
          <w:rFonts w:asciiTheme="minorHAnsi" w:hAnsiTheme="minorHAnsi" w:cstheme="minorHAnsi"/>
          <w:sz w:val="24"/>
          <w:szCs w:val="24"/>
        </w:rPr>
        <w:t>ákonem o ochraně osobních údajů</w:t>
      </w:r>
    </w:p>
    <w:p w14:paraId="27444194" w14:textId="77777777" w:rsidR="00386A42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0948CA2" w14:textId="77777777" w:rsidR="002964FA" w:rsidRPr="00386A42" w:rsidRDefault="002964FA" w:rsidP="00386A42">
      <w:pPr>
        <w:pStyle w:val="Odstavecseseznamem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86A42">
        <w:rPr>
          <w:rFonts w:asciiTheme="minorHAnsi" w:hAnsiTheme="minorHAnsi" w:cstheme="minorHAnsi"/>
          <w:b/>
          <w:sz w:val="28"/>
          <w:szCs w:val="28"/>
          <w:u w:val="single"/>
        </w:rPr>
        <w:t>Školní metodik prevence</w:t>
      </w:r>
    </w:p>
    <w:p w14:paraId="5DE3C95D" w14:textId="77777777" w:rsidR="002964FA" w:rsidRPr="002964FA" w:rsidRDefault="002964FA" w:rsidP="00386A42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Školní metodik prevence provádí poradenskou, informační, metodickou a koordinační</w:t>
      </w:r>
      <w:r w:rsidR="00386A42">
        <w:rPr>
          <w:rFonts w:asciiTheme="minorHAnsi" w:hAnsiTheme="minorHAnsi" w:cstheme="minorHAnsi"/>
          <w:sz w:val="24"/>
          <w:szCs w:val="24"/>
        </w:rPr>
        <w:t xml:space="preserve"> </w:t>
      </w:r>
      <w:r w:rsidRPr="002964FA">
        <w:rPr>
          <w:rFonts w:asciiTheme="minorHAnsi" w:hAnsiTheme="minorHAnsi" w:cstheme="minorHAnsi"/>
          <w:sz w:val="24"/>
          <w:szCs w:val="24"/>
        </w:rPr>
        <w:t>činnost.</w:t>
      </w:r>
    </w:p>
    <w:p w14:paraId="06B0DC91" w14:textId="77777777" w:rsidR="00386A42" w:rsidRDefault="00386A42" w:rsidP="00386A42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</w:p>
    <w:p w14:paraId="4A0A5535" w14:textId="77777777" w:rsidR="002964FA" w:rsidRPr="00386A42" w:rsidRDefault="002964FA" w:rsidP="00386A42">
      <w:pPr>
        <w:pStyle w:val="Odstavecseseznamem"/>
        <w:ind w:left="0"/>
        <w:rPr>
          <w:rFonts w:asciiTheme="minorHAnsi" w:hAnsiTheme="minorHAnsi" w:cstheme="minorHAnsi"/>
          <w:b/>
          <w:sz w:val="24"/>
          <w:szCs w:val="24"/>
        </w:rPr>
      </w:pPr>
      <w:r w:rsidRPr="00386A42">
        <w:rPr>
          <w:rFonts w:asciiTheme="minorHAnsi" w:hAnsiTheme="minorHAnsi" w:cstheme="minorHAnsi"/>
          <w:b/>
          <w:sz w:val="24"/>
          <w:szCs w:val="24"/>
        </w:rPr>
        <w:t>Standardní činnosti školního metodika prevence</w:t>
      </w:r>
    </w:p>
    <w:p w14:paraId="0973A461" w14:textId="77777777" w:rsidR="00386A42" w:rsidRDefault="00386A42" w:rsidP="00386A42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</w:p>
    <w:p w14:paraId="3475D3B6" w14:textId="77777777" w:rsidR="002964FA" w:rsidRPr="00386A42" w:rsidRDefault="002964FA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86A42">
        <w:rPr>
          <w:rFonts w:asciiTheme="minorHAnsi" w:hAnsiTheme="minorHAnsi" w:cstheme="minorHAnsi"/>
          <w:b/>
          <w:sz w:val="24"/>
          <w:szCs w:val="24"/>
          <w:u w:val="single"/>
        </w:rPr>
        <w:t>Metodické a koordinační činnosti</w:t>
      </w:r>
    </w:p>
    <w:p w14:paraId="2747C8FB" w14:textId="77777777" w:rsidR="002964FA" w:rsidRPr="002964FA" w:rsidRDefault="002964FA" w:rsidP="00386A42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</w:p>
    <w:p w14:paraId="07F61330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</w:t>
      </w:r>
      <w:r w:rsidR="002964FA" w:rsidRPr="002964FA">
        <w:rPr>
          <w:rFonts w:asciiTheme="minorHAnsi" w:hAnsiTheme="minorHAnsi" w:cstheme="minorHAnsi"/>
          <w:sz w:val="24"/>
          <w:szCs w:val="24"/>
        </w:rPr>
        <w:t>oordinace tvorby, kontrola, evaluace a participace při realizaci minimálního</w:t>
      </w:r>
    </w:p>
    <w:p w14:paraId="064ACF4A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preventivního programu školy</w:t>
      </w:r>
    </w:p>
    <w:p w14:paraId="7EFEFBDB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</w:t>
      </w:r>
      <w:r w:rsidR="002964FA" w:rsidRPr="002964FA">
        <w:rPr>
          <w:rFonts w:asciiTheme="minorHAnsi" w:hAnsiTheme="minorHAnsi" w:cstheme="minorHAnsi"/>
          <w:sz w:val="24"/>
          <w:szCs w:val="24"/>
        </w:rPr>
        <w:t>oordinace a participace na realizaci aktivit školy zaměřených na prevenci</w:t>
      </w:r>
    </w:p>
    <w:p w14:paraId="171106AF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záškoláctví, závislostí, násilí, vandalismu, sexuálního zneužívání, zneužívání sektami,</w:t>
      </w:r>
    </w:p>
    <w:p w14:paraId="033A2073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rasismu a xenofobie, </w:t>
      </w:r>
      <w:proofErr w:type="spellStart"/>
      <w:r w:rsidRPr="002964FA">
        <w:rPr>
          <w:rFonts w:asciiTheme="minorHAnsi" w:hAnsiTheme="minorHAnsi" w:cstheme="minorHAnsi"/>
          <w:sz w:val="24"/>
          <w:szCs w:val="24"/>
        </w:rPr>
        <w:t>prekriminálního</w:t>
      </w:r>
      <w:proofErr w:type="spellEnd"/>
      <w:r w:rsidRPr="002964FA">
        <w:rPr>
          <w:rFonts w:asciiTheme="minorHAnsi" w:hAnsiTheme="minorHAnsi" w:cstheme="minorHAnsi"/>
          <w:sz w:val="24"/>
          <w:szCs w:val="24"/>
        </w:rPr>
        <w:t xml:space="preserve"> a kriminálního chování, rizikových projevů</w:t>
      </w:r>
    </w:p>
    <w:p w14:paraId="67FB8A15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sebepoškozování a dalších projevů rizikového chování.</w:t>
      </w:r>
    </w:p>
    <w:p w14:paraId="37ED2B36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</w:t>
      </w:r>
      <w:r w:rsidR="002964FA" w:rsidRPr="002964FA">
        <w:rPr>
          <w:rFonts w:asciiTheme="minorHAnsi" w:hAnsiTheme="minorHAnsi" w:cstheme="minorHAnsi"/>
          <w:sz w:val="24"/>
          <w:szCs w:val="24"/>
        </w:rPr>
        <w:t>etodické vedení činnosti pedagogických pracovníků školy v oblasti prevence</w:t>
      </w:r>
    </w:p>
    <w:p w14:paraId="209F9075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rizikového chování. Vyhledávání a nastavení vhodné podpory směřující k odstranění</w:t>
      </w:r>
    </w:p>
    <w:p w14:paraId="2475AA2E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rizikového chování.</w:t>
      </w:r>
    </w:p>
    <w:p w14:paraId="510E59BD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</w:t>
      </w:r>
      <w:r w:rsidR="002964FA" w:rsidRPr="002964FA">
        <w:rPr>
          <w:rFonts w:asciiTheme="minorHAnsi" w:hAnsiTheme="minorHAnsi" w:cstheme="minorHAnsi"/>
          <w:sz w:val="24"/>
          <w:szCs w:val="24"/>
        </w:rPr>
        <w:t>oordinace vzdělávání pedagogických pracovníků školy v oblasti prevence rizikového</w:t>
      </w:r>
    </w:p>
    <w:p w14:paraId="2E9575E3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chování</w:t>
      </w:r>
    </w:p>
    <w:p w14:paraId="36D85138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 i</w:t>
      </w:r>
      <w:r w:rsidR="002964FA" w:rsidRPr="002964FA">
        <w:rPr>
          <w:rFonts w:asciiTheme="minorHAnsi" w:hAnsiTheme="minorHAnsi" w:cstheme="minorHAnsi"/>
          <w:sz w:val="24"/>
          <w:szCs w:val="24"/>
        </w:rPr>
        <w:t>ndividuální a skupinová práce se žáky s obtížemi v adaptaci, se sociálně-vztahovými</w:t>
      </w:r>
    </w:p>
    <w:p w14:paraId="23B09D53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problémy, s rizikovým chováním a problémy, které negativně ovlivňují jejich</w:t>
      </w:r>
    </w:p>
    <w:p w14:paraId="499033AC" w14:textId="77777777" w:rsidR="002964FA" w:rsidRPr="002964FA" w:rsidRDefault="002964FA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>vzd</w:t>
      </w:r>
      <w:r w:rsidR="00386A42">
        <w:rPr>
          <w:rFonts w:asciiTheme="minorHAnsi" w:hAnsiTheme="minorHAnsi" w:cstheme="minorHAnsi"/>
          <w:sz w:val="24"/>
          <w:szCs w:val="24"/>
        </w:rPr>
        <w:t>ělávání</w:t>
      </w:r>
    </w:p>
    <w:p w14:paraId="3C1B2201" w14:textId="77777777" w:rsidR="002964FA" w:rsidRPr="002964FA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</w:t>
      </w:r>
      <w:r w:rsidR="002964FA" w:rsidRPr="002964FA">
        <w:rPr>
          <w:rFonts w:asciiTheme="minorHAnsi" w:hAnsiTheme="minorHAnsi" w:cstheme="minorHAnsi"/>
          <w:sz w:val="24"/>
          <w:szCs w:val="24"/>
        </w:rPr>
        <w:t>oordinace přípravy a realizace aktivit zaměřených na zapojování multikulturních</w:t>
      </w:r>
    </w:p>
    <w:p w14:paraId="77F45601" w14:textId="77777777" w:rsidR="00937AF8" w:rsidRDefault="00386A42" w:rsidP="002964FA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prvků do vzdělávacího procesu; </w:t>
      </w:r>
      <w:r w:rsidR="002964FA" w:rsidRPr="002964FA">
        <w:rPr>
          <w:rFonts w:asciiTheme="minorHAnsi" w:hAnsiTheme="minorHAnsi" w:cstheme="minorHAnsi"/>
          <w:sz w:val="24"/>
          <w:szCs w:val="24"/>
        </w:rPr>
        <w:t>prioritou v rámci tohoto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964FA" w:rsidRPr="002964FA">
        <w:rPr>
          <w:rFonts w:asciiTheme="minorHAnsi" w:hAnsiTheme="minorHAnsi" w:cstheme="minorHAnsi"/>
          <w:sz w:val="24"/>
          <w:szCs w:val="24"/>
        </w:rPr>
        <w:t>procesu je prevence rasizmu, xenofobie a dalších jevů, které souvisejí s</w:t>
      </w:r>
      <w:r>
        <w:rPr>
          <w:rFonts w:asciiTheme="minorHAnsi" w:hAnsiTheme="minorHAnsi" w:cstheme="minorHAnsi"/>
          <w:sz w:val="24"/>
          <w:szCs w:val="24"/>
        </w:rPr>
        <w:t> </w:t>
      </w:r>
      <w:r w:rsidR="002964FA" w:rsidRPr="002964FA">
        <w:rPr>
          <w:rFonts w:asciiTheme="minorHAnsi" w:hAnsiTheme="minorHAnsi" w:cstheme="minorHAnsi"/>
          <w:sz w:val="24"/>
          <w:szCs w:val="24"/>
        </w:rPr>
        <w:t>přijímáním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964FA" w:rsidRPr="002964FA">
        <w:rPr>
          <w:rFonts w:asciiTheme="minorHAnsi" w:hAnsiTheme="minorHAnsi" w:cstheme="minorHAnsi"/>
          <w:sz w:val="24"/>
          <w:szCs w:val="24"/>
        </w:rPr>
        <w:t>odlišnosti.</w:t>
      </w:r>
    </w:p>
    <w:p w14:paraId="739455CD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-k</w:t>
      </w:r>
      <w:r w:rsidRPr="00386A42">
        <w:rPr>
          <w:rFonts w:asciiTheme="minorHAnsi" w:hAnsiTheme="minorHAnsi" w:cstheme="minorHAnsi"/>
          <w:sz w:val="24"/>
          <w:szCs w:val="24"/>
        </w:rPr>
        <w:t>oordinace spolupráce školy s orgány státní správy a samosprávy, které mají 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kompetenci problematiku prevence rizikového chování, s metodikem preventivních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aktivit v poradně a s odbornými pracovišti (poradenskými, terapeutickými,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preventivními, krizovými, a dalšími zařízeními a institucemi), které působí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86A42">
        <w:rPr>
          <w:rFonts w:asciiTheme="minorHAnsi" w:hAnsiTheme="minorHAnsi" w:cstheme="minorHAnsi"/>
          <w:sz w:val="24"/>
          <w:szCs w:val="24"/>
        </w:rPr>
        <w:t>oblasti</w:t>
      </w:r>
      <w:r>
        <w:rPr>
          <w:rFonts w:asciiTheme="minorHAnsi" w:hAnsiTheme="minorHAnsi" w:cstheme="minorHAnsi"/>
          <w:sz w:val="24"/>
          <w:szCs w:val="24"/>
        </w:rPr>
        <w:t xml:space="preserve"> prevence rizikového chování</w:t>
      </w:r>
    </w:p>
    <w:p w14:paraId="1CAC99FA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</w:t>
      </w:r>
      <w:r w:rsidRPr="00386A42">
        <w:rPr>
          <w:rFonts w:asciiTheme="minorHAnsi" w:hAnsiTheme="minorHAnsi" w:cstheme="minorHAnsi"/>
          <w:sz w:val="24"/>
          <w:szCs w:val="24"/>
        </w:rPr>
        <w:t>ontaktování odpovídajícího odborného pracoviště a participace na intervenci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následné péči v případě akutního výskytu rizikového chování.</w:t>
      </w:r>
    </w:p>
    <w:p w14:paraId="249BD314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s</w:t>
      </w:r>
      <w:r w:rsidRPr="00386A42">
        <w:rPr>
          <w:rFonts w:asciiTheme="minorHAnsi" w:hAnsiTheme="minorHAnsi" w:cstheme="minorHAnsi"/>
          <w:sz w:val="24"/>
          <w:szCs w:val="24"/>
        </w:rPr>
        <w:t>hromažďování odborných zpráv a informací o žácích v poradenské péči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specializovaných poradenských zařízení v rámci prevence rizikového chování 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souladu se zákonem o ochraně osobních údajů.</w:t>
      </w:r>
    </w:p>
    <w:p w14:paraId="08FD7625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v</w:t>
      </w:r>
      <w:r w:rsidRPr="00386A42">
        <w:rPr>
          <w:rFonts w:asciiTheme="minorHAnsi" w:hAnsiTheme="minorHAnsi" w:cstheme="minorHAnsi"/>
          <w:sz w:val="24"/>
          <w:szCs w:val="24"/>
        </w:rPr>
        <w:t>edení písemných záznamů umožňujících doložit rozsah a obsah činnosti školního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metodika prevence, navržená a realizovaná opatření.</w:t>
      </w:r>
    </w:p>
    <w:p w14:paraId="7EAA0EAD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D020D9D" w14:textId="77777777" w:rsidR="00386A42" w:rsidRP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86A42">
        <w:rPr>
          <w:rFonts w:asciiTheme="minorHAnsi" w:hAnsiTheme="minorHAnsi" w:cstheme="minorHAnsi"/>
          <w:b/>
          <w:sz w:val="24"/>
          <w:szCs w:val="24"/>
          <w:u w:val="single"/>
        </w:rPr>
        <w:t>Informační činnosti</w:t>
      </w:r>
    </w:p>
    <w:p w14:paraId="32D12929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386A42">
        <w:rPr>
          <w:rFonts w:asciiTheme="minorHAnsi" w:hAnsiTheme="minorHAnsi" w:cstheme="minorHAnsi"/>
          <w:sz w:val="24"/>
          <w:szCs w:val="24"/>
        </w:rPr>
        <w:t>Zajišťování a předávání odborných informací o problematice rizikového chování, o</w:t>
      </w:r>
    </w:p>
    <w:p w14:paraId="1D24DDAB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nabídkách programů a projektů, o metodách a formách specifické primární prevence</w:t>
      </w:r>
    </w:p>
    <w:p w14:paraId="2A589F72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pedagogickým pracovníkům školy</w:t>
      </w:r>
    </w:p>
    <w:p w14:paraId="24E9A657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</w:t>
      </w:r>
      <w:r w:rsidRPr="00386A42">
        <w:rPr>
          <w:rFonts w:asciiTheme="minorHAnsi" w:hAnsiTheme="minorHAnsi" w:cstheme="minorHAnsi"/>
          <w:sz w:val="24"/>
          <w:szCs w:val="24"/>
        </w:rPr>
        <w:t>rezentace výsledků preventivní práce školy, získávání nových odborných informací a</w:t>
      </w:r>
      <w:r>
        <w:rPr>
          <w:rFonts w:asciiTheme="minorHAnsi" w:hAnsiTheme="minorHAnsi" w:cstheme="minorHAnsi"/>
          <w:sz w:val="24"/>
          <w:szCs w:val="24"/>
        </w:rPr>
        <w:t xml:space="preserve"> zkušeností</w:t>
      </w:r>
    </w:p>
    <w:p w14:paraId="329F2DD9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v</w:t>
      </w:r>
      <w:r w:rsidRPr="00386A42">
        <w:rPr>
          <w:rFonts w:asciiTheme="minorHAnsi" w:hAnsiTheme="minorHAnsi" w:cstheme="minorHAnsi"/>
          <w:sz w:val="24"/>
          <w:szCs w:val="24"/>
        </w:rPr>
        <w:t>edení a průběžné aktualizování databáze spolupracovníků školy pro oblast prevence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rizikového chování (orgány státní správy a samosprávy, střediska výchovné péče,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poskytovatelé sociálních služeb, zdravotnická zařízení, Policie České republiky,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orgány sociálně-právní ochrany dětí, nestátní organizace působící v oblasti prevence,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centra krizové intervence a další zařízení, instit</w:t>
      </w:r>
      <w:r>
        <w:rPr>
          <w:rFonts w:asciiTheme="minorHAnsi" w:hAnsiTheme="minorHAnsi" w:cstheme="minorHAnsi"/>
          <w:sz w:val="24"/>
          <w:szCs w:val="24"/>
        </w:rPr>
        <w:t>uce i jednotliví odborníci)</w:t>
      </w:r>
    </w:p>
    <w:p w14:paraId="1FAEBA4C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p</w:t>
      </w:r>
      <w:r w:rsidRPr="00386A42">
        <w:rPr>
          <w:rFonts w:asciiTheme="minorHAnsi" w:hAnsiTheme="minorHAnsi" w:cstheme="minorHAnsi"/>
          <w:sz w:val="24"/>
          <w:szCs w:val="24"/>
        </w:rPr>
        <w:t>ředávání informací a zpráv o realizovaných preventivních programech zákonným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 xml:space="preserve">zástupcům, pedagogickým pracovníkům školy a </w:t>
      </w:r>
      <w:r>
        <w:rPr>
          <w:rFonts w:asciiTheme="minorHAnsi" w:hAnsiTheme="minorHAnsi" w:cstheme="minorHAnsi"/>
          <w:sz w:val="24"/>
          <w:szCs w:val="24"/>
        </w:rPr>
        <w:t>školskému poradenskému zařízení</w:t>
      </w:r>
    </w:p>
    <w:p w14:paraId="0D2DAEA2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v</w:t>
      </w:r>
      <w:r w:rsidRPr="00386A42">
        <w:rPr>
          <w:rFonts w:asciiTheme="minorHAnsi" w:hAnsiTheme="minorHAnsi" w:cstheme="minorHAnsi"/>
          <w:sz w:val="24"/>
          <w:szCs w:val="24"/>
        </w:rPr>
        <w:t>edení dokumentace, evidence a administrativa související se standardními činnostmi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v souladu se zákonem o ochraně osobních údajů a předávání informací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realizovaných preventivních programech školy pro potřeby zpracování analýz, statistik</w:t>
      </w:r>
      <w:r>
        <w:rPr>
          <w:rFonts w:asciiTheme="minorHAnsi" w:hAnsiTheme="minorHAnsi" w:cstheme="minorHAnsi"/>
          <w:sz w:val="24"/>
          <w:szCs w:val="24"/>
        </w:rPr>
        <w:t xml:space="preserve"> a krajských plánů prevence</w:t>
      </w:r>
    </w:p>
    <w:p w14:paraId="2C913918" w14:textId="77777777" w:rsidR="00386A42" w:rsidRP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86A42">
        <w:rPr>
          <w:rFonts w:asciiTheme="minorHAnsi" w:hAnsiTheme="minorHAnsi" w:cstheme="minorHAnsi"/>
          <w:b/>
          <w:sz w:val="24"/>
          <w:szCs w:val="24"/>
          <w:u w:val="single"/>
        </w:rPr>
        <w:t>Poradenské činnosti</w:t>
      </w:r>
    </w:p>
    <w:p w14:paraId="5A48290E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386A42">
        <w:rPr>
          <w:rFonts w:asciiTheme="minorHAnsi" w:hAnsiTheme="minorHAnsi" w:cstheme="minorHAnsi"/>
          <w:sz w:val="24"/>
          <w:szCs w:val="24"/>
        </w:rPr>
        <w:t>Vyhledávání a orientační šetření žáků s rizikem či projevy rizikového chování;</w:t>
      </w:r>
    </w:p>
    <w:p w14:paraId="1D5BE809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poskytování poradenských služeb těmto žákům a jejich zákonným zástupcům,</w:t>
      </w:r>
    </w:p>
    <w:p w14:paraId="69E174F6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případně zajišťování péče odpovídajícího odborného pracoviště (ve spolupráci</w:t>
      </w:r>
    </w:p>
    <w:p w14:paraId="0950FD74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třídními učiteli)</w:t>
      </w:r>
    </w:p>
    <w:p w14:paraId="0317F6D4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s</w:t>
      </w:r>
      <w:r w:rsidRPr="00386A42">
        <w:rPr>
          <w:rFonts w:asciiTheme="minorHAnsi" w:hAnsiTheme="minorHAnsi" w:cstheme="minorHAnsi"/>
          <w:sz w:val="24"/>
          <w:szCs w:val="24"/>
        </w:rPr>
        <w:t>polupráce s třídními učiteli při zachycování varovných signálů spojených 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86A42">
        <w:rPr>
          <w:rFonts w:asciiTheme="minorHAnsi" w:hAnsiTheme="minorHAnsi" w:cstheme="minorHAnsi"/>
          <w:sz w:val="24"/>
          <w:szCs w:val="24"/>
        </w:rPr>
        <w:t>možností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rozvoje rizikového chování u jednotlivých žáků a tříd a participace na sledování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úrovně rizikových faktorů, které jsou významné pro rozvoj rizikového chování</w:t>
      </w:r>
      <w:r>
        <w:rPr>
          <w:rFonts w:asciiTheme="minorHAnsi" w:hAnsiTheme="minorHAnsi" w:cstheme="minorHAnsi"/>
          <w:sz w:val="24"/>
          <w:szCs w:val="24"/>
        </w:rPr>
        <w:t xml:space="preserve"> ve škole</w:t>
      </w:r>
    </w:p>
    <w:p w14:paraId="4964D285" w14:textId="77777777" w:rsid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 p</w:t>
      </w:r>
      <w:r w:rsidRPr="00386A42">
        <w:rPr>
          <w:rFonts w:asciiTheme="minorHAnsi" w:hAnsiTheme="minorHAnsi" w:cstheme="minorHAnsi"/>
          <w:sz w:val="24"/>
          <w:szCs w:val="24"/>
        </w:rPr>
        <w:t>říprava podmínek pro integraci žáků se specifickými poruchami chování ve škole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a koordinace poskytování poradenských a preventivních služeb těmto žákům školou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A42">
        <w:rPr>
          <w:rFonts w:asciiTheme="minorHAnsi" w:hAnsiTheme="minorHAnsi" w:cstheme="minorHAnsi"/>
          <w:sz w:val="24"/>
          <w:szCs w:val="24"/>
        </w:rPr>
        <w:t>a specia</w:t>
      </w:r>
      <w:r>
        <w:rPr>
          <w:rFonts w:asciiTheme="minorHAnsi" w:hAnsiTheme="minorHAnsi" w:cstheme="minorHAnsi"/>
          <w:sz w:val="24"/>
          <w:szCs w:val="24"/>
        </w:rPr>
        <w:t>lizovanými školskými zařízeními</w:t>
      </w:r>
    </w:p>
    <w:p w14:paraId="3BED184D" w14:textId="77777777" w:rsidR="00386A42" w:rsidRPr="00386A42" w:rsidRDefault="00386A42" w:rsidP="00386A4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1CA269B" w14:textId="77777777" w:rsidR="00386A42" w:rsidRPr="00386A42" w:rsidRDefault="00386A42" w:rsidP="00386A42">
      <w:pPr>
        <w:pStyle w:val="Odstavecseseznamem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86A42">
        <w:rPr>
          <w:rFonts w:asciiTheme="minorHAnsi" w:hAnsiTheme="minorHAnsi" w:cstheme="minorHAnsi"/>
          <w:b/>
          <w:sz w:val="28"/>
          <w:szCs w:val="28"/>
          <w:u w:val="single"/>
        </w:rPr>
        <w:t>Třídní učitel</w:t>
      </w:r>
    </w:p>
    <w:p w14:paraId="1337B99D" w14:textId="77777777" w:rsid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podporuje rozvoj pozitivních sociálních interakcí mezi žáky ve třídě</w:t>
      </w:r>
    </w:p>
    <w:p w14:paraId="5BD88371" w14:textId="77777777" w:rsid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vede žáky k dodržování školního řádu</w:t>
      </w:r>
    </w:p>
    <w:p w14:paraId="1C3763DD" w14:textId="77777777" w:rsid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zajišťuje spolupráci školy 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86A42">
        <w:rPr>
          <w:rFonts w:asciiTheme="minorHAnsi" w:hAnsiTheme="minorHAnsi" w:cstheme="minorHAnsi"/>
          <w:sz w:val="24"/>
          <w:szCs w:val="24"/>
        </w:rPr>
        <w:t>rodiči</w:t>
      </w:r>
    </w:p>
    <w:p w14:paraId="13FED8A6" w14:textId="77777777" w:rsid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vede dokumentaci o žácích</w:t>
      </w:r>
    </w:p>
    <w:p w14:paraId="32CA1719" w14:textId="77777777" w:rsidR="00386A42" w:rsidRPr="00386A42" w:rsidRDefault="00386A42" w:rsidP="00386A4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86A42">
        <w:rPr>
          <w:rFonts w:asciiTheme="minorHAnsi" w:hAnsiTheme="minorHAnsi" w:cstheme="minorHAnsi"/>
          <w:sz w:val="24"/>
          <w:szCs w:val="24"/>
        </w:rPr>
        <w:t>spolupracuje s výchovným poradcem a metodikem prevence sociálně patologických</w:t>
      </w:r>
      <w:r>
        <w:rPr>
          <w:rFonts w:asciiTheme="minorHAnsi" w:hAnsiTheme="minorHAnsi" w:cstheme="minorHAnsi"/>
          <w:sz w:val="24"/>
          <w:szCs w:val="24"/>
        </w:rPr>
        <w:t xml:space="preserve"> jevů</w:t>
      </w:r>
    </w:p>
    <w:p w14:paraId="7E15ECB6" w14:textId="77777777" w:rsidR="008255FF" w:rsidRDefault="008255FF" w:rsidP="008255FF">
      <w:pPr>
        <w:rPr>
          <w:rFonts w:asciiTheme="minorHAnsi" w:hAnsiTheme="minorHAnsi" w:cstheme="minorHAnsi"/>
          <w:sz w:val="24"/>
          <w:szCs w:val="24"/>
        </w:rPr>
      </w:pPr>
    </w:p>
    <w:p w14:paraId="2260B696" w14:textId="361C7DE1" w:rsidR="008255FF" w:rsidRPr="008255FF" w:rsidRDefault="008255FF" w:rsidP="008255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55FF">
        <w:rPr>
          <w:rFonts w:asciiTheme="minorHAnsi" w:hAnsiTheme="minorHAnsi" w:cstheme="minorHAnsi"/>
          <w:sz w:val="24"/>
          <w:szCs w:val="24"/>
        </w:rPr>
        <w:t>Informace získané činností školního poradenského pracoviště jsou ochraňovány v souladu se</w:t>
      </w:r>
    </w:p>
    <w:p w14:paraId="73495FBF" w14:textId="77777777" w:rsidR="008255FF" w:rsidRPr="008255FF" w:rsidRDefault="008255FF" w:rsidP="008255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55FF">
        <w:rPr>
          <w:rFonts w:asciiTheme="minorHAnsi" w:hAnsiTheme="minorHAnsi" w:cstheme="minorHAnsi"/>
          <w:sz w:val="24"/>
          <w:szCs w:val="24"/>
        </w:rPr>
        <w:t xml:space="preserve">zákonem </w:t>
      </w:r>
      <w:proofErr w:type="spellStart"/>
      <w:r w:rsidRPr="008255FF">
        <w:rPr>
          <w:rFonts w:asciiTheme="minorHAnsi" w:hAnsiTheme="minorHAnsi" w:cstheme="minorHAnsi"/>
          <w:sz w:val="24"/>
          <w:szCs w:val="24"/>
        </w:rPr>
        <w:t>č.110</w:t>
      </w:r>
      <w:proofErr w:type="spellEnd"/>
      <w:r w:rsidRPr="008255FF">
        <w:rPr>
          <w:rFonts w:asciiTheme="minorHAnsi" w:hAnsiTheme="minorHAnsi" w:cstheme="minorHAnsi"/>
          <w:sz w:val="24"/>
          <w:szCs w:val="24"/>
        </w:rPr>
        <w:t>/2019 Sb., o zpracování osobních údajů a o změně některých zákonů,</w:t>
      </w:r>
    </w:p>
    <w:p w14:paraId="0DE4D5CE" w14:textId="60EB189F" w:rsidR="00937AF8" w:rsidRPr="002964FA" w:rsidRDefault="008255FF" w:rsidP="008255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55FF">
        <w:rPr>
          <w:rFonts w:asciiTheme="minorHAnsi" w:hAnsiTheme="minorHAnsi" w:cstheme="minorHAnsi"/>
          <w:sz w:val="24"/>
          <w:szCs w:val="24"/>
        </w:rPr>
        <w:t>v platném znění.</w:t>
      </w:r>
    </w:p>
    <w:p w14:paraId="1EEAEA66" w14:textId="77777777" w:rsidR="00F35440" w:rsidRPr="002964FA" w:rsidRDefault="00937AF8" w:rsidP="002964FA">
      <w:pPr>
        <w:rPr>
          <w:rFonts w:asciiTheme="minorHAnsi" w:hAnsiTheme="minorHAnsi" w:cstheme="minorHAnsi"/>
          <w:sz w:val="24"/>
          <w:szCs w:val="24"/>
        </w:rPr>
      </w:pPr>
      <w:r w:rsidRPr="002964FA">
        <w:rPr>
          <w:rFonts w:asciiTheme="minorHAnsi" w:hAnsiTheme="minorHAnsi" w:cstheme="minorHAnsi"/>
          <w:sz w:val="24"/>
          <w:szCs w:val="24"/>
        </w:rPr>
        <w:t xml:space="preserve">  </w:t>
      </w:r>
    </w:p>
    <w:sectPr w:rsidR="00F35440" w:rsidRPr="002964FA" w:rsidSect="002964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579"/>
    <w:multiLevelType w:val="hybridMultilevel"/>
    <w:tmpl w:val="10E43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38E"/>
    <w:multiLevelType w:val="hybridMultilevel"/>
    <w:tmpl w:val="A7F28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0D1"/>
    <w:multiLevelType w:val="hybridMultilevel"/>
    <w:tmpl w:val="6FD8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A74CE"/>
    <w:multiLevelType w:val="hybridMultilevel"/>
    <w:tmpl w:val="FE3AB1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E95B76"/>
    <w:multiLevelType w:val="hybridMultilevel"/>
    <w:tmpl w:val="478C2C12"/>
    <w:lvl w:ilvl="0" w:tplc="0D7EDD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537EA"/>
    <w:multiLevelType w:val="hybridMultilevel"/>
    <w:tmpl w:val="BF98E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10181">
    <w:abstractNumId w:val="1"/>
  </w:num>
  <w:num w:numId="2" w16cid:durableId="1753964966">
    <w:abstractNumId w:val="3"/>
  </w:num>
  <w:num w:numId="3" w16cid:durableId="1494495257">
    <w:abstractNumId w:val="5"/>
  </w:num>
  <w:num w:numId="4" w16cid:durableId="337735089">
    <w:abstractNumId w:val="0"/>
  </w:num>
  <w:num w:numId="5" w16cid:durableId="1670064386">
    <w:abstractNumId w:val="4"/>
  </w:num>
  <w:num w:numId="6" w16cid:durableId="139658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40"/>
    <w:rsid w:val="000A35AE"/>
    <w:rsid w:val="000E7310"/>
    <w:rsid w:val="001B0753"/>
    <w:rsid w:val="00212947"/>
    <w:rsid w:val="002964FA"/>
    <w:rsid w:val="002E7DB3"/>
    <w:rsid w:val="00386A42"/>
    <w:rsid w:val="00491F82"/>
    <w:rsid w:val="0066354F"/>
    <w:rsid w:val="008255FF"/>
    <w:rsid w:val="00937AF8"/>
    <w:rsid w:val="00A22FBE"/>
    <w:rsid w:val="00A66EB5"/>
    <w:rsid w:val="00EF0186"/>
    <w:rsid w:val="00F3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8AE"/>
  <w15:docId w15:val="{FEF434C1-F598-4AD3-81FB-419C8B60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440"/>
    <w:rPr>
      <w:rFonts w:ascii="Calibri" w:eastAsia="Calibri" w:hAnsi="Calibri" w:cs="Times New Roman"/>
      <w:sz w:val="22"/>
      <w:szCs w:val="22"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35440"/>
    <w:pPr>
      <w:spacing w:after="0" w:line="240" w:lineRule="auto"/>
    </w:pPr>
    <w:rPr>
      <w:rFonts w:ascii="Calibri" w:eastAsia="Times New Roman" w:hAnsi="Calibri" w:cs="Times New Roman"/>
      <w:sz w:val="22"/>
      <w:szCs w:val="22"/>
      <w:u w:val="none"/>
      <w:lang w:eastAsia="cs-CZ"/>
    </w:rPr>
  </w:style>
  <w:style w:type="character" w:customStyle="1" w:styleId="BezmezerChar">
    <w:name w:val="Bez mezer Char"/>
    <w:link w:val="Bezmezer"/>
    <w:uiPriority w:val="1"/>
    <w:rsid w:val="00F35440"/>
    <w:rPr>
      <w:rFonts w:ascii="Calibri" w:eastAsia="Times New Roman" w:hAnsi="Calibri" w:cs="Times New Roman"/>
      <w:sz w:val="22"/>
      <w:szCs w:val="22"/>
      <w:u w:val="non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544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544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1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s@szsli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1832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srsnlu</dc:creator>
  <cp:lastModifiedBy>Ludmila Sršňová</cp:lastModifiedBy>
  <cp:revision>2</cp:revision>
  <dcterms:created xsi:type="dcterms:W3CDTF">2026-01-06T09:29:00Z</dcterms:created>
  <dcterms:modified xsi:type="dcterms:W3CDTF">2026-01-06T09:29:00Z</dcterms:modified>
</cp:coreProperties>
</file>